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3 марта 2011 г. N 19993</w:t>
      </w:r>
    </w:p>
    <w:p w:rsidR="002F4D8C" w:rsidRDefault="002F4D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НАДЗОРУ В СФЕРЕ ЗАЩИТЫ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 ПОТРЕБИТЕЛЕЙ И БЛАГОПОЛУЧИЯ ЧЕЛОВЕКА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ГЛАВНЫЙ ГОСУДАРСТВЕННЫЙ САНИТАРНЫЙ ВРАЧ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декабря 2010 г. N 189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САНПИН 2.4.2.2821-10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"САНИТАРНО-ЭПИДЕМИОЛОГИЧЕСКИЕ ТРЕБОВАНИЯ К УСЛОВИЯМ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ОРГАНИЗАЦИИ ОБУЧЕНИЯ В ОБЩЕОБРАЗОВАТЕЛЬНЫХ УЧРЕЖДЕНИЯХ"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29.06.2011 N 85)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0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указанные санитарно-эпидемиологические </w:t>
      </w:r>
      <w:hyperlink w:anchor="Par4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с 1 сентября 2011 года.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момента введения </w:t>
      </w:r>
      <w:hyperlink w:anchor="Par40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 </w:t>
      </w:r>
      <w:hyperlink r:id="rId6" w:history="1">
        <w:r>
          <w:rPr>
            <w:rFonts w:ascii="Calibri" w:hAnsi="Calibri" w:cs="Calibri"/>
            <w:color w:val="0000FF"/>
          </w:rPr>
          <w:t>СанПиН 2.4.2.1178-02</w:t>
        </w:r>
      </w:hyperlink>
      <w:r>
        <w:rPr>
          <w:rFonts w:ascii="Calibri" w:hAnsi="Calibri" w:cs="Calibri"/>
        </w:rP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7" w:history="1">
        <w:r>
          <w:rPr>
            <w:rFonts w:ascii="Calibri" w:hAnsi="Calibri" w:cs="Calibri"/>
            <w:color w:val="0000FF"/>
          </w:rPr>
          <w:t>СанПиН 2.4.2.2434-08</w:t>
        </w:r>
      </w:hyperlink>
      <w:r>
        <w:rPr>
          <w:rFonts w:ascii="Calibri" w:hAnsi="Calibri" w:cs="Calibri"/>
        </w:rP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Главного государственного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2010 г. N 189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pStyle w:val="ConsPlusTitle"/>
        <w:jc w:val="center"/>
        <w:rPr>
          <w:sz w:val="20"/>
          <w:szCs w:val="20"/>
        </w:rPr>
      </w:pPr>
      <w:bookmarkStart w:id="1" w:name="Par40"/>
      <w:bookmarkEnd w:id="1"/>
      <w:r>
        <w:rPr>
          <w:sz w:val="20"/>
          <w:szCs w:val="20"/>
        </w:rPr>
        <w:t>САНИТАРНО-ЭПИДЕМИОЛОГИЧЕСКИЕ ТРЕБОВАНИЯ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УСЛОВИЯМ И ОРГАНИЗАЦИИ ОБУЧЕНИЯ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ОБЩЕОБРАЗОВАТЕЛЬНЫХ УЧРЕЖДЕНИЯХ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Санитарно-эпидемиологические правила и нормативы</w:t>
      </w:r>
    </w:p>
    <w:p w:rsidR="002F4D8C" w:rsidRDefault="002F4D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29.06.2011 N 85)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и нормативы (далее - санитарные правила) направлены на </w:t>
      </w:r>
      <w:hyperlink r:id="rId9" w:history="1">
        <w:r>
          <w:rPr>
            <w:rFonts w:ascii="Calibri" w:hAnsi="Calibri" w:cs="Calibri"/>
            <w:color w:val="0000FF"/>
          </w:rPr>
          <w:t>охрану здоровья</w:t>
        </w:r>
      </w:hyperlink>
      <w:r>
        <w:rPr>
          <w:rFonts w:ascii="Calibri" w:hAnsi="Calibri" w:cs="Calibri"/>
        </w:rPr>
        <w:t xml:space="preserve"> обучающихся при осуществлении деятельности по их обучению и воспитанию в общеобразовательных учреждениях.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размещению общеобразовательного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 общеобразовательного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зданию общеобразовательного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помещений общеобразовательного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воздушно-тепловому режиму общеобразовательного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 и оборудованию общеобразовательных учреждений, размещенных в приспособленных зданиях;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режиму образовательного процесса;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медицинского обслуживания обучающихся;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санитарному состоянию и содержанию общеобразовательного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соблюдению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ступень - начальное общее образование (далее - I ступень образования);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ступень - основное общее образование (далее - II ступень образования);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ступень - среднее (полное) общее образование (далее - III ступень образования).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</w:t>
      </w:r>
      <w:r>
        <w:rPr>
          <w:rFonts w:ascii="Calibri" w:hAnsi="Calibri" w:cs="Calibri"/>
        </w:rPr>
        <w:lastRenderedPageBreak/>
        <w:t>использовать для осуществления образовательной деятельности &lt;*&gt;.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4D8C" w:rsidRDefault="002F4D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F4D8C" w:rsidRDefault="0019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2F4D8C">
          <w:rPr>
            <w:rFonts w:ascii="Calibri" w:hAnsi="Calibri" w:cs="Calibri"/>
            <w:color w:val="0000FF"/>
          </w:rPr>
          <w:t>Постановление</w:t>
        </w:r>
      </w:hyperlink>
      <w:r w:rsidR="002F4D8C">
        <w:rPr>
          <w:rFonts w:ascii="Calibri" w:hAnsi="Calibri" w:cs="Calibri"/>
        </w:rPr>
        <w:t xml:space="preserve"> Правительства РФ от 31.03.2009 N 277 утратило силу в связи с изданием </w:t>
      </w:r>
      <w:hyperlink r:id="rId11" w:history="1">
        <w:r w:rsidR="002F4D8C">
          <w:rPr>
            <w:rFonts w:ascii="Calibri" w:hAnsi="Calibri" w:cs="Calibri"/>
            <w:color w:val="0000FF"/>
          </w:rPr>
          <w:t>Постановления</w:t>
        </w:r>
      </w:hyperlink>
      <w:r w:rsidR="002F4D8C">
        <w:rPr>
          <w:rFonts w:ascii="Calibri" w:hAnsi="Calibri" w:cs="Calibri"/>
        </w:rPr>
        <w:t xml:space="preserve"> Правительства РФ от 16.03.2011 N 174, утвердившего новое </w:t>
      </w:r>
      <w:hyperlink r:id="rId12" w:history="1">
        <w:r w:rsidR="002F4D8C">
          <w:rPr>
            <w:rFonts w:ascii="Calibri" w:hAnsi="Calibri" w:cs="Calibri"/>
            <w:color w:val="0000FF"/>
          </w:rPr>
          <w:t>Положение</w:t>
        </w:r>
      </w:hyperlink>
      <w:r w:rsidR="002F4D8C">
        <w:rPr>
          <w:rFonts w:ascii="Calibri" w:hAnsi="Calibri" w:cs="Calibri"/>
        </w:rPr>
        <w:t xml:space="preserve"> о лицензировании образовательной деятельности.</w:t>
      </w:r>
    </w:p>
    <w:p w:rsidR="002F4D8C" w:rsidRDefault="002F4D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31.03.2009 N 277 "Об утверждении Положения о лицензировании образовательной деятельности".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Использование помещений общеобразовательных учреждений не по назначению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Контроль за выполнением настоящих санитарных правил проводится </w:t>
      </w:r>
      <w:hyperlink r:id="rId15" w:history="1">
        <w:r>
          <w:rPr>
            <w:rFonts w:ascii="Calibri" w:hAnsi="Calibri" w:cs="Calibri"/>
            <w:color w:val="0000FF"/>
          </w:rPr>
          <w:t>органами</w:t>
        </w:r>
      </w:hyperlink>
      <w:r>
        <w:rPr>
          <w:rFonts w:ascii="Calibri" w:hAnsi="Calibri" w:cs="Calibri"/>
        </w:rP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1.8 в ред. Изменений </w:t>
      </w:r>
      <w:hyperlink r:id="rId17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29.06.2011 N 85)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размещению общеобразовательных учреждений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II и III строительно-климатических зонах - не более 0,5 км;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сельской местности пешеходная доступность для обучающихся общеобразовательных учреждений: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II и III климатических зонах для обучающихся I ступени образования составляет не более 2,0 км;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обучающихся II и III ступени образования - не более 4,0 км, в I климатической зоне - 1,5 </w:t>
      </w:r>
      <w:r>
        <w:rPr>
          <w:rFonts w:ascii="Calibri" w:hAnsi="Calibri" w:cs="Calibri"/>
        </w:rPr>
        <w:lastRenderedPageBreak/>
        <w:t>и 3 км соответственно.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общеобразовательном учреждении.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территории общеобразовательных учреждений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Деревья высаживают на расстоянии не менее 15,0 м, а кустарники -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18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на сырых площадках, имеющих неровности и выбоины, не проводят.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Физкультурно-спортивное оборудование должно соответствовать росту и возрасту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1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 и содержанию мест занятий по физической культуре и спорту.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</w:t>
      </w:r>
      <w:r>
        <w:rPr>
          <w:rFonts w:ascii="Calibri" w:hAnsi="Calibri" w:cs="Calibri"/>
        </w:rPr>
        <w:lastRenderedPageBreak/>
        <w:t>предусматривающих проведение мероприятий на свежем воздухе.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Уровни шума на территории общеобразовательного учреждения не должны превышать </w:t>
      </w:r>
      <w:hyperlink r:id="rId21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Архитектурно-планировочные решения здания должны обеспечивать: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выделение в отдельный блок учебных помещений начальных классов с выходами на участок;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рекреационных помещений в непосредственной близости к учебным помещениям;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исключение вредного воздействия факторов среды обитания в общеобразовательном учреждении жизни и здоровью обучающихся;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общеобразовательных учреждений эксплуатируются в соответствии с проектом.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существующих зданиях для учащихся начальных классов возможно размещение гардероба </w:t>
      </w:r>
      <w:r>
        <w:rPr>
          <w:rFonts w:ascii="Calibri" w:hAnsi="Calibri" w:cs="Calibri"/>
        </w:rPr>
        <w:lastRenderedPageBreak/>
        <w:t>в рекреациях при условии оборудования их индивидуальными шкафчиками.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1-х классов, посещающих группы продленного дня, должны быть предусмотрены спальные помещения площадью не менее 4,0 м2 на одного ребенка.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2,5 м2 на 1 обучающегося при фронтальных формах занятий;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3,5 м2 на 1 обучающегося при организации групповых форм работы и индивидуальных занятий.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общеобразовательных учреждений высота учебных помещений должна быть не менее 3,6 м2.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ar2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кабинетах химии, физики, биологии должны быть оборудованы лаборантские.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2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2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Спортивный зал рекомендуется размещать на 1 этаже здания или в отдельно пристроенном здании.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спортивного зала, на 2-м этаже и выше, должны быть выполнены звуко- и виброизолирующие мероприятия.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площади спортивных залов: 9,0 x 18,0 м, 12,0 x 24,0 м, 18,0 x 30,0 м. Высота спортивного зала должна составлять не менее 6,0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Во вновь строящихся зданиях общеобразовательных учреждений при спортивных залах </w:t>
      </w:r>
      <w:r>
        <w:rPr>
          <w:rFonts w:ascii="Calibri" w:hAnsi="Calibri" w:cs="Calibri"/>
        </w:rPr>
        <w:lastRenderedPageBreak/>
        <w:t>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При устройстве бассейнов в общеобразовательных учреждениях планировочные решения и его эксплуатация должны отвечать гигиеническим </w:t>
      </w:r>
      <w:hyperlink r:id="rId2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эксплуатации плавательных бассейнов и качеству воды.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2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библиотеки (информационного центра) необходимо принимать из расчета не менее 0,6 м2 на одного обучающегося.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оборудовании информационных центров компьютерной техникой должны соблюдаться гигиенические </w:t>
      </w:r>
      <w:hyperlink r:id="rId2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Рекреации общеобразовательных учреждений должны быть предусмотрены из расчета не менее 0,6 м2 на 1 обучающегося.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м2 и длиной не менее 7,0 м (для определения остроты слуха и зрения обучающихся) и процедурный (прививочный) кабинет площадью не менее 14,0 м2.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оборудовании стоматологического кабинета его площадь должна быть не менее 12,0 м2.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2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2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по организации иммунопрофилактики инфекционных болезней.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м2 каждый.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персонала выделяется отдельный санузел из расчета 1 унитаз на 20 человек.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во всех помещениях должны быть без щелей, дефектов и механических повреждений.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4.31. Все строительные и отделочные материалы должны быть безвредны для здоровья </w:t>
      </w:r>
      <w:r>
        <w:rPr>
          <w:rFonts w:ascii="Calibri" w:hAnsi="Calibri" w:cs="Calibri"/>
        </w:rPr>
        <w:lastRenderedPageBreak/>
        <w:t>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помещений интерната при общеобразовательном учреждении должны быть предусмотрены: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спальные помещения отдельно для мальчиков и девочек площадью не менее 4,0 м2 на одного человека;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 для самоподготовки площадью не менее 2,5 м2 на одного человека;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комнаты отдыха и психологической разгрузки;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комнаты для сушки одежды и обуви;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 для стирки и глажки личных вещей;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для хранения личных вещей;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для медицинского обслуживания: кабинет врача и изолятор;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административно-хозяйственные помещения.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Оборудование, отделка помещений и их содержание должны соответствовать гигиеническим </w:t>
      </w:r>
      <w:hyperlink r:id="rId2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4.34. Уровни шума в помещениях общеобразовательного учреждения не должны превышать </w:t>
      </w:r>
      <w:hyperlink r:id="rId30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14"/>
      <w:bookmarkEnd w:id="2"/>
      <w:r>
        <w:rPr>
          <w:rFonts w:ascii="Calibri" w:hAnsi="Calibri" w:cs="Calibri"/>
        </w:rPr>
        <w:t>V. Требования к помещениям и оборудованию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</w:t>
      </w:r>
      <w:r>
        <w:rPr>
          <w:rFonts w:ascii="Calibri" w:hAnsi="Calibri" w:cs="Calibri"/>
        </w:rPr>
        <w:lastRenderedPageBreak/>
        <w:t>номера.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 мебели и ее маркировка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2280"/>
        <w:gridCol w:w="2040"/>
        <w:gridCol w:w="1920"/>
      </w:tblGrid>
      <w:tr w:rsidR="002F4D8C">
        <w:trPr>
          <w:trHeight w:val="1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мебели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11015-93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11016-93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 мм)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над полом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крышки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стола,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обращенного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ученику, по ГОСТу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11015-93 (в мм)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Цвет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маркировки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Высота над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полом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переднего края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сиденья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ГОСТу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11016-93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 мм)    </w:t>
            </w:r>
          </w:p>
        </w:tc>
      </w:tr>
      <w:tr w:rsidR="002F4D8C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1000 - 1150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Оранжевый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 </w:t>
            </w:r>
          </w:p>
        </w:tc>
      </w:tr>
      <w:tr w:rsidR="002F4D8C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1150 - 1300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Фиолетовый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 </w:t>
            </w:r>
          </w:p>
        </w:tc>
      </w:tr>
      <w:tr w:rsidR="002F4D8C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1300 - 1450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Желтый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 </w:t>
            </w:r>
          </w:p>
        </w:tc>
      </w:tr>
      <w:tr w:rsidR="002F4D8C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1450 - 1600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Красный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 </w:t>
            </w:r>
          </w:p>
        </w:tc>
      </w:tr>
      <w:tr w:rsidR="002F4D8C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1600 - 1750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Зеленый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      </w:t>
            </w:r>
          </w:p>
        </w:tc>
      </w:tr>
      <w:tr w:rsidR="002F4D8C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1750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760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Голубой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   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совмещенный вариант использования разных видов ученической мебели (парты, конторки).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 с нарушением зрения рекомендуется рассаживать на ближние к классной доске парты.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ar638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рядами двухместных столов - не менее 60;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рядом столов и наружной продольной стеной - не менее 50 - 70;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демонстрационного стола до учебной доски - не менее 100;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первой парты до учебной доски - не менее 240;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наибольшая удаленность последнего места обучающегося от учебной доски - 860;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высота нижнего края учебной доски над полом - 70 - 90;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Самое удаленное от окон место занятий не должно находиться далее 6,0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химии и лаборантская оборудуются вытяжными шкафами.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Оборудование кабинетов информатики должно соответствовать гигиеническим </w:t>
      </w:r>
      <w:hyperlink r:id="rId3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ar659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Слесарные и столярные мастерские и кабинеты обслуживающего труда оборудуются </w:t>
      </w:r>
      <w:r>
        <w:rPr>
          <w:rFonts w:ascii="Calibri" w:hAnsi="Calibri" w:cs="Calibri"/>
        </w:rPr>
        <w:lastRenderedPageBreak/>
        <w:t>умывальными раковинами с подводкой холодной и горячей воды, электрополотенцами или бумажными полотенцами.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3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воздушно-тепловому режиму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Паровое отопление в учреждениях не используется.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и других полимерных материалов не допускаются.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</w:t>
      </w:r>
      <w:r>
        <w:rPr>
          <w:rFonts w:ascii="Calibri" w:hAnsi="Calibri" w:cs="Calibri"/>
        </w:rPr>
        <w:lastRenderedPageBreak/>
        <w:t>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°C.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помещениях общеобразовательных учреждений относительная влажность воздуха должна составлять 40 - 60%, скорость движения воздуха не более 0,1 м/сек.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продолжительность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сквозного проветривания учебных помещений в зависимости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температуры наружного воздуха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│Наружная температура,│    Длительность проветривания помещения, мин.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°C          ├─────────────────────┬─────────────────────────────┤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в малые перемены   │ в большие перемены и между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│           сменами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+10 до +6     │       4 - 10        │           25 - 35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+5 до 0       │       3 - 7         │           20 - 30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0 до -5       │       2 - 5         │           15 - 25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-5 до -10     │       1 - 3         │           10 - 15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Ниже -10         │       1 - 1,5       │           5 - 10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достижении температуры воздуха плюс 14 °C проветривание в спортивном зале следует прекращать.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</w:t>
      </w:r>
      <w:r>
        <w:rPr>
          <w:rFonts w:ascii="Calibri" w:hAnsi="Calibri" w:cs="Calibri"/>
        </w:rPr>
        <w:lastRenderedPageBreak/>
        <w:t>помещениях должна быть не менее 1/50 площади пола. Фрамуги и форточки должны функционировать в любое время года.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замене оконных блоков площадь остекления должна быть сохранена или увеличена.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Плоскость открытия окон должна обеспечивать режим проветривания.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Концентрации вредных веществ в воздухе помещений общеобразовательных учреждений не должны превышать </w:t>
      </w:r>
      <w:hyperlink r:id="rId33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атмосферного воздуха населенных мест.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естественному и искусственному освещению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7.1. Естественное освещение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Все учебные помещения должны иметь естественное освещение в соответствии с гигиеническими </w:t>
      </w:r>
      <w:hyperlink r:id="rId3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направление основного светового потока спереди и сзади от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</w:t>
      </w:r>
      <w:hyperlink r:id="rId3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</w:t>
      </w:r>
      <w:r>
        <w:rPr>
          <w:rFonts w:ascii="Calibri" w:hAnsi="Calibri" w:cs="Calibri"/>
        </w:rPr>
        <w:lastRenderedPageBreak/>
        <w:t>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нерабочем состоянии шторы необходимо размещать в простенках между окнами.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7.1.9. Для рационального использования дневного света и равномерного освещения учебных помещений следует: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закрашивать оконные стекла;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очистку и мытье стекол проводить по мере загрязнения, но не реже 2 раз в год (осенью и весной).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- 2,5 ч в северной зоне (севернее 58° с.ш.);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- 2,0 ч в центральной зоне (58 - 48° с.ш.);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- 1,5 ч в южной зоне (южнее 48° с.ш.).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7.2. Искусственное освещение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Во всех помещениях общеобразовательного учреждения обеспечиваются уровни искусственной освещенности в соответствии с гигиеническими </w:t>
      </w:r>
      <w:hyperlink r:id="rId3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</w:t>
      </w:r>
      <w:r>
        <w:rPr>
          <w:rFonts w:ascii="Calibri" w:hAnsi="Calibri" w:cs="Calibri"/>
        </w:rPr>
        <w:lastRenderedPageBreak/>
        <w:t>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водоснабжению и канализации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Общеобразовательные учреждения обеспечивают водой, отвечающей гигиеническим </w:t>
      </w:r>
      <w:hyperlink r:id="rId3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качеству и безопасности воды питьевого водоснабжения.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В общеобразовательных учреждениях питьевой режим обучающихся организуется в соответствии с санитарно-эпидемиологическими </w:t>
      </w:r>
      <w:hyperlink r:id="rId3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помещениям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оборудованию общеобразовательных учреждений, размещенных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приспособленных зданиях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</w:t>
      </w:r>
      <w:hyperlink r:id="rId3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 и содержанию мест занятий по физической культуре и спорту.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Гигиенические требования к режиму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процесса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классов, за исключением классов компенсирующего обучения, не должна превышать 25 человек.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Учебные занятия следует начинать не ранее 8 часов. Проведение нулевых уроков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в 3 смены в общеобразовательных учреждениях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требования к максимальным величинам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недельной образовательной нагрузки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3480"/>
      </w:tblGrid>
      <w:tr w:rsidR="002F4D8C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Классы    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Максимально допустимая недельная нагрузка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в академических часах             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6-дневной неделе,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не более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5-дневной неделе,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не более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21   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2 - 4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26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23   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32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29   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33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30   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35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32   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8 - 9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36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33             </w:t>
            </w:r>
          </w:p>
        </w:tc>
      </w:tr>
      <w:tr w:rsidR="002F4D8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10 - 11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37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34          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5 - 6 классов - не более 6 уроков;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7 - 11 классов - не более 7 уроков.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ar778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начальных классах сдвоенные уроки не проводятся.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ar467" w:history="1">
        <w:r>
          <w:rPr>
            <w:rFonts w:ascii="Calibri" w:hAnsi="Calibri" w:cs="Calibri"/>
            <w:color w:val="0000FF"/>
          </w:rPr>
          <w:t>пунктом 10.10</w:t>
        </w:r>
      </w:hyperlink>
      <w:r>
        <w:rPr>
          <w:rFonts w:ascii="Calibri" w:hAnsi="Calibri" w:cs="Calibri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Плотность учебной работы обучающихся на уроках по основным предметам должна составлять 60 - 80%.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7"/>
      <w:bookmarkEnd w:id="3"/>
      <w:r>
        <w:rPr>
          <w:rFonts w:ascii="Calibri" w:hAnsi="Calibri" w:cs="Calibri"/>
        </w:rPr>
        <w:t>10.10. Обучение в 1-м классе осуществляется с соблюдением следующих дополнительных требований: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учебные занятия проводятся по 5-дневной учебной неделе и только в первую смену;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обучение проводится без балльного оценивания знаний обучающихся и домашних заданий;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 недельные каникулы в середине третьей четверти при традиционном режиме обучения.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</w:t>
      </w:r>
      <w:r>
        <w:rPr>
          <w:rFonts w:ascii="Calibri" w:hAnsi="Calibri" w:cs="Calibri"/>
        </w:rPr>
        <w:lastRenderedPageBreak/>
        <w:t>четверг или пятницу.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классов-комплектов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F4D8C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Классы, объединяемые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в класс-комплект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обучающихся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в классе-комплекте         </w:t>
            </w:r>
          </w:p>
        </w:tc>
      </w:tr>
      <w:tr w:rsidR="002F4D8C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+ 3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2F4D8C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+ 2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2F4D8C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+ 4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2F4D8C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+ 3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10 - 12               </w:t>
            </w:r>
          </w:p>
        </w:tc>
      </w:tr>
      <w:tr w:rsidR="002F4D8C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+ 4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  <w:tr w:rsidR="002F4D8C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+ 4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ar910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и </w:t>
      </w:r>
      <w:hyperlink w:anchor="Par944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непрерывного применения технических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обучения на уроках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1560"/>
        <w:gridCol w:w="1920"/>
        <w:gridCol w:w="1320"/>
        <w:gridCol w:w="1080"/>
        <w:gridCol w:w="1080"/>
      </w:tblGrid>
      <w:tr w:rsidR="002F4D8C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Классы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rHeight w:val="18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изображений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учебных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досках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экранах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отраженного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свечения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просмотр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телепередач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динамических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изображений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учебных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досках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экранах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отраженного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свечения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изображе-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нием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компьюте-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 и кла-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виатурой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аудио-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записи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аудио-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записи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науш-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никах  </w:t>
            </w:r>
          </w:p>
        </w:tc>
      </w:tr>
      <w:tr w:rsidR="002F4D8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2F4D8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</w:tr>
      <w:tr w:rsidR="002F4D8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5 - 7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</w:tr>
      <w:tr w:rsidR="002F4D8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ar944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 xml:space="preserve">, а в конце урока - физические упражнения для профилактики общего утомления </w:t>
      </w:r>
      <w:hyperlink w:anchor="Par910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4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 на них.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физкультминуток в соответствии с рекомендуемым комплексом упражнений </w:t>
      </w:r>
      <w:hyperlink w:anchor="Par910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организованных подвижных игр на переменах;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спортивного часа для детей, посещающих группу продленного дня;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внеклассных спортивных занятий и соревнований, общешкольных спортивных мероприятий, дней здоровья;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самостоятельных занятий физической культурой в секциях и клубах.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</w:t>
      </w:r>
      <w:r>
        <w:rPr>
          <w:rFonts w:ascii="Calibri" w:hAnsi="Calibri" w:cs="Calibri"/>
        </w:rPr>
        <w:lastRenderedPageBreak/>
        <w:t>также метеоусловиям (если они организованы на открытом воздухе).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ar1017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дождливые, ветреные и морозные дни занятия физической культурой проводят в зале.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10.24. Моторная плотность занятий физической культурой должна составлять не менее 70%.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4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безопасности условий труда работников, не достигших 18-летнего возраста.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привлекать обучающихся к </w:t>
      </w:r>
      <w:hyperlink r:id="rId42" w:history="1">
        <w:r>
          <w:rPr>
            <w:rFonts w:ascii="Calibri" w:hAnsi="Calibri" w:cs="Calibri"/>
            <w:color w:val="0000FF"/>
          </w:rPr>
          <w:t>работам</w:t>
        </w:r>
      </w:hyperlink>
      <w:r>
        <w:rPr>
          <w:rFonts w:ascii="Calibri" w:hAnsi="Calibri" w:cs="Calibri"/>
        </w:rP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43" w:history="1">
        <w:r>
          <w:rPr>
            <w:rFonts w:ascii="Calibri" w:hAnsi="Calibri" w:cs="Calibri"/>
            <w:color w:val="0000FF"/>
          </w:rPr>
          <w:t>Каталогом</w:t>
        </w:r>
      </w:hyperlink>
      <w:r>
        <w:rPr>
          <w:rFonts w:ascii="Calibri" w:hAnsi="Calibri" w:cs="Calibri"/>
        </w:rPr>
        <w:t xml:space="preserve"> пестицидов и агрохимикатов.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w:anchor="Par959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4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Требования к организации медицинского обслуживания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обучающихся и прохождению медицинских осмотров работниками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Во всех общеобразовательных учреждениях должно быть организовано медицинское обслуживание учащихся.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Обучающиеся допускаются к занятиям в общеобразовательном учреждении после перенесенного заболевания только при наличии справки врача-педиатра.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</w:t>
      </w:r>
      <w:hyperlink r:id="rId45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 Каждый работник общеобразовательного учреждения должен иметь личную медицинскую книжку установленного </w:t>
      </w:r>
      <w:hyperlink r:id="rId46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уклоняющиеся от прохождения медицинских осмотров, не допускаются к работе.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санитарному содержанию территории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помещений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Туалеты, столовые, вестибюли, рекреации подлежат влажной уборке после каждой перемены.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помещений интерната при общеобразовательном учреждении проводят не реже 1 раза в сутки.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Вытяжные вентиляционные решетки ежемесячно очищают от пыли.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учебного года постельные принадлежности подвергают обработке в дезинфекционной камере.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помещениях мыло, туалетная бумага и полотенца должны быть в наличии постоянно.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</w:t>
      </w:r>
      <w:r>
        <w:rPr>
          <w:rFonts w:ascii="Calibri" w:hAnsi="Calibri" w:cs="Calibri"/>
        </w:rPr>
        <w:lastRenderedPageBreak/>
        <w:t>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Предпочтение следует отдавать стерильным медицинским изделиям одноразового применения.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4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12.14. Санитарное состояние помещений пищеблока следует поддерживать с учетом санитарно-эпидемических </w:t>
      </w:r>
      <w:hyperlink r:id="rId49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</w:t>
      </w:r>
      <w:hyperlink r:id="rId5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для плавательных бассейнов.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Спортивный инвентарь подлежит ежедневной обработке моющими средствами.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соблюдению санитарных правил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в учреждении настоящих санитарных правил и доведение их содержания до </w:t>
      </w:r>
      <w:r>
        <w:rPr>
          <w:rFonts w:ascii="Calibri" w:hAnsi="Calibri" w:cs="Calibri"/>
        </w:rPr>
        <w:lastRenderedPageBreak/>
        <w:t>работников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аптечек для оказания первой медицинской помощи и их своевременное пополнение.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38"/>
      <w:bookmarkEnd w:id="4"/>
      <w:r>
        <w:rPr>
          <w:rFonts w:ascii="Calibri" w:hAnsi="Calibri" w:cs="Calibri"/>
        </w:rPr>
        <w:t>РЕКОМЕНДАЦИИ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ВОСПИТАНИЮ И ФОРМИРОВАНИЮ ПРАВИЛЬНОЙ РАБОЧЕЙ ПОЗЫ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ОБУЧАЮЩИХСЯ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</w:t>
      </w:r>
      <w:r>
        <w:rPr>
          <w:rFonts w:ascii="Calibri" w:hAnsi="Calibri" w:cs="Calibri"/>
        </w:rPr>
        <w:lastRenderedPageBreak/>
        <w:t>этот навык, а также и в последующие годы обучения.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59"/>
      <w:bookmarkEnd w:id="5"/>
      <w:r>
        <w:rPr>
          <w:rFonts w:ascii="Calibri" w:hAnsi="Calibri" w:cs="Calibri"/>
        </w:rPr>
        <w:t>РАЗМЕРЫ ИНСТРУМЕНТОВ И ИНВЕНТАРЯ,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ИСПОЛЬЗУЕМОГО ПРИ ТРУДОВОМ ОБУЧЕНИИ И ОРГАНИЗАЦИИ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 ПОЛЕЗНОГО ТРУДА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Размеры некоторых столярных и слесарных инструментов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Инструменты            │         Возраст обучающихся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├─────────────┬───────────────────────┤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10 - 12 лет │      13 - 15 лет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Ножовка столярная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полотна                    │280 - 300 мм │     320 - 350 мм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шаг зубьев                       │    5 мм     │         5 мм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(форма призмы)       │    80 мм    │         90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полотна        │    13 мм    │         15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ладони         │    20 мм    │         24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боковой грани  │    29 мм    │         31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Шерхебель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колодки                    │   220 мм    │        250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колодки                   │    38 мм    │         45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железки                    │   140 мм    │        180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железки                   │    25 мм    │         30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Рубанок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                           │   210 мм    │        244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                          │    48 мм    │         56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металлической колодки      │   220 мм    │        250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металлической колодки     │    47 мм    │         52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длина железки                    │   140 мм    │        180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железки                   │ 30 - 40 мм  │         40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Молоток столярный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Масса                            │    200 г    │         300 г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сечение ручки в месте хвата      │ 26 x 20 мм  │      28 x 22 мм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Рашпиль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  200     │          250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112 мм    │        120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31,5 мм   │         34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│брюшка               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Клещи 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200 мм    │        250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рычагов                    │   125 мм    │        150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расстояние между внешними        │    27 мм    │         27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│сторонами рычагов в месте хвата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Напильники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200 мм    │        250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112 мм    │        120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31,5 мм   │         34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│брюшка               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Ножовка слесарная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полотна                    │      -      │        275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   -      │        120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   -      │         34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│брюшка               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Молоток слесарный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Масса                            │    300 г    │         400 г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                           │280 - 300 мм │     300 - 320 мм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сечение ручки в месте хвата      │ 26 x 20 мм  │      28 x 22 мм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Ножницы по металлу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режущей части              │    60 мм    │         60 мм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            │                       │</w:t>
      </w:r>
    </w:p>
    <w:p w:rsidR="002F4D8C" w:rsidRDefault="002F4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Объем ведер и леек: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8 - 10 лет - не более 3 литров;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детей 11 - 12 лет - не более 4 литров;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13 - 14 лет - не более 6 литров;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15 - 16 лет - не более 8 литров.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78"/>
      <w:bookmarkEnd w:id="6"/>
      <w:r>
        <w:rPr>
          <w:rFonts w:ascii="Calibri" w:hAnsi="Calibri" w:cs="Calibri"/>
        </w:rPr>
        <w:t>ГИГИЕНИЧЕСКИЕ РЕКОМЕНДАЦИИ К РАСПИСАНИЮ УРОКОВ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ar791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, </w:t>
      </w:r>
      <w:hyperlink w:anchor="Par81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87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Предметы, требующие больших затрат времени на домашнюю подготовку, не должны группироваться в один день.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ar791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- </w:t>
      </w:r>
      <w:hyperlink w:anchor="Par87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в которых трудность каждого учебного предмета ранжируется в баллах.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91"/>
      <w:bookmarkEnd w:id="7"/>
      <w:r>
        <w:rPr>
          <w:rFonts w:ascii="Calibri" w:hAnsi="Calibri" w:cs="Calibri"/>
        </w:rPr>
        <w:t>Шкала трудности предметов для 1 - 4 классов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2F4D8C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Общеобразовательные предметы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баллов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(ранг трудности)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Русский (национальный, иностранный язык)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Природоведение, информатика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6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Русская (национальная) литература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(4 классов)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Рисование и музыка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</w:tr>
      <w:tr w:rsidR="002F4D8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816"/>
      <w:bookmarkEnd w:id="8"/>
      <w:r>
        <w:rPr>
          <w:rFonts w:ascii="Calibri" w:hAnsi="Calibri" w:cs="Calibri"/>
        </w:rPr>
        <w:t>Шкала трудности учебных предметов, изучаемых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5 - 9 классах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1200"/>
        <w:gridCol w:w="1200"/>
        <w:gridCol w:w="1200"/>
      </w:tblGrid>
      <w:tr w:rsidR="002F4D8C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баллов (ранг трудности)     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класс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класс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класс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класс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класс 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Черчение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Мировая художественная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(МХК)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Краеведение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Граждановедение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Ритмика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2F4D8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78"/>
      <w:bookmarkEnd w:id="9"/>
      <w:r>
        <w:rPr>
          <w:rFonts w:ascii="Calibri" w:hAnsi="Calibri" w:cs="Calibri"/>
        </w:rPr>
        <w:t>Шкала трудности учебных предметов, изучаемых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10 - 11 классах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920"/>
        <w:gridCol w:w="2760"/>
        <w:gridCol w:w="1920"/>
      </w:tblGrid>
      <w:tr w:rsidR="002F4D8C">
        <w:trPr>
          <w:trHeight w:val="6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предметы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баллов (ранг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трудности)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предметы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баллов (ранг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трудности)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2F4D8C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Геометрия, химия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МХК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2F4D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2F4D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География, Экология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ОБЖ, Краеведение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2F4D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910"/>
      <w:bookmarkEnd w:id="10"/>
      <w:r>
        <w:rPr>
          <w:rFonts w:ascii="Calibri" w:hAnsi="Calibri" w:cs="Calibri"/>
        </w:rPr>
        <w:t>РЕКОМЕНДУЕМЫЙ КОМПЛЕКС УПРАЖНЕНИЙ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ФИЗКУЛЬТУРНЫХ МИНУТОК (ФМ)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ФМ для улучшения мозгового кровообращения: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ФМ для снятия утомления с плечевого пояса и рук: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ФМ для снятия утомления с туловища: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 упражнений ФМ для обучающихся I ступени образования на уроках с элементами письма: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</w:t>
      </w:r>
      <w:r>
        <w:rPr>
          <w:rFonts w:ascii="Calibri" w:hAnsi="Calibri" w:cs="Calibri"/>
        </w:rPr>
        <w:lastRenderedPageBreak/>
        <w:t>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944"/>
      <w:bookmarkEnd w:id="11"/>
      <w:r>
        <w:rPr>
          <w:rFonts w:ascii="Calibri" w:hAnsi="Calibri" w:cs="Calibri"/>
        </w:rPr>
        <w:t>РЕКОМЕНДУЕМЫЙ КОМПЛЕКС УПРАЖНЕНИЙ ГИМНАСТИКИ ГЛАЗ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Быстро поморгать, закрыть глаза и посидеть спокойно, медленно считая до 5. Повторять 4 - 5 раз.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Крепко зажмурить глаза (считать до 3, открыть их и посмотреть вдаль (считать до 5). Повторять 4 - 5 раз.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959"/>
      <w:bookmarkEnd w:id="12"/>
      <w:r>
        <w:rPr>
          <w:rFonts w:ascii="Calibri" w:hAnsi="Calibri" w:cs="Calibri"/>
        </w:rPr>
        <w:t>РЕКОМЕНДАЦИИ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ОРГАНИЗАЦИИ И РЕЖИМУ РАБОТЫ ГРУПП ПРОДЛЕННОГО ДНЯ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18 - 19.00. часов.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Режим дня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</w:t>
      </w:r>
      <w:r>
        <w:rPr>
          <w:rFonts w:ascii="Calibri" w:hAnsi="Calibri" w:cs="Calibri"/>
        </w:rPr>
        <w:lastRenderedPageBreak/>
        <w:t>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Отдых на свежем воздухе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обеда, длительностью не менее 1 часа, после окончания учебных занятий в школе;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самоподготовкой, в течение часа.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непогоду подвижные игры можно переносить в хорошо проветриваемые помещения.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дневного сна для первоклассников и ослабленных детей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домашних заданий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обучающимися домашних заданий (самоподготовка) следует соблюдать </w:t>
      </w:r>
      <w:r>
        <w:rPr>
          <w:rFonts w:ascii="Calibri" w:hAnsi="Calibri" w:cs="Calibri"/>
        </w:rPr>
        <w:lastRenderedPageBreak/>
        <w:t>следующие рекомендации: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"физкультурные минутки" длительностью 1 - 2 минуты;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Внеурочную деятельность реализуют в виде экскурсий, кружков, секций, олимпиад, соревнований и т.п.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Питание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017"/>
      <w:bookmarkEnd w:id="13"/>
      <w:r>
        <w:rPr>
          <w:rFonts w:ascii="Calibri" w:hAnsi="Calibri" w:cs="Calibri"/>
        </w:rPr>
        <w:t>Рекомендации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занятий физической культурой, в зависимости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температуры и скорости ветра, в некоторых климатических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зонах Российской Федерации на открытом воздухе в зимний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года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1560"/>
        <w:gridCol w:w="1440"/>
        <w:gridCol w:w="1320"/>
        <w:gridCol w:w="1440"/>
      </w:tblGrid>
      <w:tr w:rsidR="002F4D8C">
        <w:trPr>
          <w:trHeight w:val="8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Климатическая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зона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Возраст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воздуха и скорость  ветра,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которых допускается проведение  занятий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открытом воздухе                   </w:t>
            </w:r>
          </w:p>
        </w:tc>
      </w:tr>
      <w:tr w:rsidR="002F4D8C">
        <w:trPr>
          <w:trHeight w:val="10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ветра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скорости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ветра до 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м/сек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ветра 6 -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м/сек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скорости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ветра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 10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м/сек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Северная часть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(Красноярский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край, Омская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и др.)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-10 - 11 °C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- 6 - 7 °C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-3 - 4 °C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проводятся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условиях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Заполярья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(Мурманская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12 лет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-11 - 13 °C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-7 - 9 °C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-4 - 5 °C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проводятся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-21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-13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полоса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-9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 °C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проводятся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D8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занятий физической культурой в условиях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муссонного климата Приморского края</w:t>
      </w: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1800"/>
        <w:gridCol w:w="1920"/>
        <w:gridCol w:w="1920"/>
      </w:tblGrid>
      <w:tr w:rsidR="002F4D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Сезоны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Возрастные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категории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воздуха, C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Влажность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воздуха, %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ветра, м/сек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-1 - 7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2 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-1 - 15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5 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Весна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+5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 +5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Лето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+25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60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2 - 6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+30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80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&gt; +3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&gt; 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Весеннее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межсезонье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0 -7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межсезонье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0 - 3     </w:t>
            </w:r>
          </w:p>
        </w:tc>
      </w:tr>
      <w:tr w:rsidR="002F4D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0 -10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C" w:rsidRDefault="002F4D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</w:tbl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4D8C" w:rsidRDefault="002F4D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0808" w:rsidRDefault="00950808"/>
    <w:sectPr w:rsidR="00950808" w:rsidSect="00A3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C"/>
    <w:rsid w:val="00006491"/>
    <w:rsid w:val="00013910"/>
    <w:rsid w:val="00024F2C"/>
    <w:rsid w:val="000304C4"/>
    <w:rsid w:val="00030EF7"/>
    <w:rsid w:val="000350B7"/>
    <w:rsid w:val="0005617E"/>
    <w:rsid w:val="000A033B"/>
    <w:rsid w:val="000C52C0"/>
    <w:rsid w:val="00145038"/>
    <w:rsid w:val="00166638"/>
    <w:rsid w:val="001855BC"/>
    <w:rsid w:val="001962B1"/>
    <w:rsid w:val="001A1883"/>
    <w:rsid w:val="001A2A43"/>
    <w:rsid w:val="001D0122"/>
    <w:rsid w:val="001D3BDC"/>
    <w:rsid w:val="001D4B8A"/>
    <w:rsid w:val="001E0830"/>
    <w:rsid w:val="00210972"/>
    <w:rsid w:val="00213D21"/>
    <w:rsid w:val="002306C4"/>
    <w:rsid w:val="00233482"/>
    <w:rsid w:val="00254746"/>
    <w:rsid w:val="00275FE2"/>
    <w:rsid w:val="002C3FF2"/>
    <w:rsid w:val="002D7787"/>
    <w:rsid w:val="002E7682"/>
    <w:rsid w:val="002F4D8C"/>
    <w:rsid w:val="00300E71"/>
    <w:rsid w:val="00347209"/>
    <w:rsid w:val="00362FC2"/>
    <w:rsid w:val="0038331C"/>
    <w:rsid w:val="003C3129"/>
    <w:rsid w:val="003C3A11"/>
    <w:rsid w:val="003D46D5"/>
    <w:rsid w:val="003E0A46"/>
    <w:rsid w:val="003E3B49"/>
    <w:rsid w:val="003F740C"/>
    <w:rsid w:val="00401650"/>
    <w:rsid w:val="00437AD3"/>
    <w:rsid w:val="00443CC5"/>
    <w:rsid w:val="00464374"/>
    <w:rsid w:val="00475E37"/>
    <w:rsid w:val="004C1A9D"/>
    <w:rsid w:val="004E602A"/>
    <w:rsid w:val="004E7DC9"/>
    <w:rsid w:val="004F4207"/>
    <w:rsid w:val="0054020D"/>
    <w:rsid w:val="00541AAD"/>
    <w:rsid w:val="00550607"/>
    <w:rsid w:val="00554D1B"/>
    <w:rsid w:val="00567F41"/>
    <w:rsid w:val="00606C7C"/>
    <w:rsid w:val="0061630B"/>
    <w:rsid w:val="00670C26"/>
    <w:rsid w:val="006B1C53"/>
    <w:rsid w:val="006B35E7"/>
    <w:rsid w:val="006C6B78"/>
    <w:rsid w:val="006D5FA2"/>
    <w:rsid w:val="00755CE7"/>
    <w:rsid w:val="0076676F"/>
    <w:rsid w:val="007847D3"/>
    <w:rsid w:val="00785905"/>
    <w:rsid w:val="007948DF"/>
    <w:rsid w:val="007A7DAB"/>
    <w:rsid w:val="007C3F28"/>
    <w:rsid w:val="007E3984"/>
    <w:rsid w:val="008265F5"/>
    <w:rsid w:val="00836702"/>
    <w:rsid w:val="00857D4E"/>
    <w:rsid w:val="00895C10"/>
    <w:rsid w:val="008D6852"/>
    <w:rsid w:val="008F32F7"/>
    <w:rsid w:val="009215D4"/>
    <w:rsid w:val="00950808"/>
    <w:rsid w:val="0096686F"/>
    <w:rsid w:val="00971C69"/>
    <w:rsid w:val="0098110F"/>
    <w:rsid w:val="009941EA"/>
    <w:rsid w:val="009A247F"/>
    <w:rsid w:val="009D31AA"/>
    <w:rsid w:val="009D66D1"/>
    <w:rsid w:val="009F726F"/>
    <w:rsid w:val="00A04692"/>
    <w:rsid w:val="00A1327E"/>
    <w:rsid w:val="00A40791"/>
    <w:rsid w:val="00A454EB"/>
    <w:rsid w:val="00A8030F"/>
    <w:rsid w:val="00A826E0"/>
    <w:rsid w:val="00AA029D"/>
    <w:rsid w:val="00AC7A0E"/>
    <w:rsid w:val="00AE45EB"/>
    <w:rsid w:val="00AF7E09"/>
    <w:rsid w:val="00B00EF5"/>
    <w:rsid w:val="00B01221"/>
    <w:rsid w:val="00B03323"/>
    <w:rsid w:val="00B151E2"/>
    <w:rsid w:val="00B321F7"/>
    <w:rsid w:val="00B62C79"/>
    <w:rsid w:val="00B64F61"/>
    <w:rsid w:val="00B910DD"/>
    <w:rsid w:val="00BA3C8D"/>
    <w:rsid w:val="00BD45A5"/>
    <w:rsid w:val="00BE012B"/>
    <w:rsid w:val="00C47463"/>
    <w:rsid w:val="00CA5864"/>
    <w:rsid w:val="00CA7A06"/>
    <w:rsid w:val="00CB23FF"/>
    <w:rsid w:val="00D1510B"/>
    <w:rsid w:val="00D35725"/>
    <w:rsid w:val="00DB738D"/>
    <w:rsid w:val="00DE5776"/>
    <w:rsid w:val="00E505FD"/>
    <w:rsid w:val="00E836BD"/>
    <w:rsid w:val="00EB67DA"/>
    <w:rsid w:val="00EB7C22"/>
    <w:rsid w:val="00F240D0"/>
    <w:rsid w:val="00F9633C"/>
    <w:rsid w:val="00F9680E"/>
    <w:rsid w:val="00FC2252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B93ED-28FE-464D-839D-A857E11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F4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4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4C2E72CB9D701713BACA46156BBCFC6C31AB81FE5A9930AF4C81FFC3PDk1G" TargetMode="External"/><Relationship Id="rId18" Type="http://schemas.openxmlformats.org/officeDocument/2006/relationships/hyperlink" Target="consultantplus://offline/ref=FC4C2E72CB9D701713BACA46156BBCFC6C31AD8DFF5C9930AF4C81FFC3D10789858414BF3B0F630BPBk6G" TargetMode="External"/><Relationship Id="rId26" Type="http://schemas.openxmlformats.org/officeDocument/2006/relationships/hyperlink" Target="consultantplus://offline/ref=FC4C2E72CB9D701713BACA46156BBCFC6C31A885FD5B9930AF4C81FFC3D10789858414BF3B0F630APBk7G" TargetMode="External"/><Relationship Id="rId39" Type="http://schemas.openxmlformats.org/officeDocument/2006/relationships/hyperlink" Target="consultantplus://offline/ref=6CC4DF67642241FD9CBB477E97DD679A7A8D2F2B5995699E1AB143368FF7801992C7C7C2D9F4ECAAQ9k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4C2E72CB9D701713BACA46156BBCFC6C31AD8DFF5C9930AF4C81FFC3D10789858414BF3B0F630BPBk6G" TargetMode="External"/><Relationship Id="rId34" Type="http://schemas.openxmlformats.org/officeDocument/2006/relationships/hyperlink" Target="consultantplus://offline/ref=6CC4DF67642241FD9CBB477E97DD679A72872D27569F349412E84F3488F8DF0E958ECBC3D9F4EDQAkCG" TargetMode="External"/><Relationship Id="rId42" Type="http://schemas.openxmlformats.org/officeDocument/2006/relationships/hyperlink" Target="consultantplus://offline/ref=6CC4DF67642241FD9CBB477E97DD679A7A8F2A2B5992699E1AB143368FF7801992C7C7C2D9F4ECAAQ9kEG" TargetMode="External"/><Relationship Id="rId47" Type="http://schemas.openxmlformats.org/officeDocument/2006/relationships/hyperlink" Target="consultantplus://offline/ref=6CC4DF67642241FD9CBB477E97DD679A7A8F2F265A9C699E1AB143368FF7801992C7C7C2D9F4ECABQ9k7G" TargetMode="External"/><Relationship Id="rId50" Type="http://schemas.openxmlformats.org/officeDocument/2006/relationships/hyperlink" Target="consultantplus://offline/ref=6CC4DF67642241FD9CBB477E97DD679A7F8F2F275C9F349412E84F3488F8DF0E958ECBC3D9F4EDQAkCG" TargetMode="External"/><Relationship Id="rId7" Type="http://schemas.openxmlformats.org/officeDocument/2006/relationships/hyperlink" Target="consultantplus://offline/ref=FC4C2E72CB9D701713BACA46156BBCFC6535AD80FE52C43AA7158DFDPCk4G" TargetMode="External"/><Relationship Id="rId12" Type="http://schemas.openxmlformats.org/officeDocument/2006/relationships/hyperlink" Target="consultantplus://offline/ref=FC4C2E72CB9D701713BACA46156BBCFC6C32AD84F75E9930AF4C81FFC3D10789858414BF3B0F630APBk1G" TargetMode="External"/><Relationship Id="rId17" Type="http://schemas.openxmlformats.org/officeDocument/2006/relationships/hyperlink" Target="consultantplus://offline/ref=FC4C2E72CB9D701713BACA46156BBCFC6C33AD83FE509930AF4C81FFC3D10789858414BF3B0F630APBk6G" TargetMode="External"/><Relationship Id="rId25" Type="http://schemas.openxmlformats.org/officeDocument/2006/relationships/hyperlink" Target="consultantplus://offline/ref=FC4C2E72CB9D701713BACA46156BBCFC6A38AC80FA52C43AA7158DFDC4DE589E82CD18BE3B0F62P0kEG" TargetMode="External"/><Relationship Id="rId33" Type="http://schemas.openxmlformats.org/officeDocument/2006/relationships/hyperlink" Target="consultantplus://offline/ref=FC4C2E72CB9D701713BACA46156BBCFC6C35AE80FB5A9930AF4C81FFC3D10789858414BF3B0F630APBk1G" TargetMode="External"/><Relationship Id="rId38" Type="http://schemas.openxmlformats.org/officeDocument/2006/relationships/hyperlink" Target="consultantplus://offline/ref=6CC4DF67642241FD9CBB477E97DD679A7C872D2A5B9F349412E84F3488F8DF0E958ECBC3D9F4EDQAkFG" TargetMode="External"/><Relationship Id="rId46" Type="http://schemas.openxmlformats.org/officeDocument/2006/relationships/hyperlink" Target="consultantplus://offline/ref=6CC4DF67642241FD9CBB477E97DD679A73892C2C599F349412E84F3488F8DF0E958ECBC3D9F4EDQAk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C2E72CB9D701713BACA46156BBCFC6C32AC8DFE5A9930AF4C81FFC3D10789858414BF38P0kBG" TargetMode="External"/><Relationship Id="rId20" Type="http://schemas.openxmlformats.org/officeDocument/2006/relationships/hyperlink" Target="consultantplus://offline/ref=FC4C2E72CB9D701713BACA46156BBCFC6C31A683FC5F9930AF4C81FFC3D10789858414BF3B0F630APBk1G" TargetMode="External"/><Relationship Id="rId29" Type="http://schemas.openxmlformats.org/officeDocument/2006/relationships/hyperlink" Target="consultantplus://offline/ref=FC4C2E72CB9D701713BACA46156BBCFC6C31AE80F6519930AF4C81FFC3D10789858414BF3B0F630BPBk7G" TargetMode="External"/><Relationship Id="rId41" Type="http://schemas.openxmlformats.org/officeDocument/2006/relationships/hyperlink" Target="consultantplus://offline/ref=6CC4DF67642241FD9CBB477E97DD679A728D28285F9F349412E84F3488F8DF0E958ECBC3D9F4EDQAk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2E72CB9D701713BACA46156BBCFC6535AB85FE52C43AA7158DFDPCk4G" TargetMode="External"/><Relationship Id="rId11" Type="http://schemas.openxmlformats.org/officeDocument/2006/relationships/hyperlink" Target="consultantplus://offline/ref=FC4C2E72CB9D701713BACA46156BBCFC6C32AD84F75E9930AF4C81FFC3D10789858414BF3B0F630BPBk4G" TargetMode="External"/><Relationship Id="rId24" Type="http://schemas.openxmlformats.org/officeDocument/2006/relationships/hyperlink" Target="consultantplus://offline/ref=FC4C2E72CB9D701713BACA46156BBCFC6930AE8DFD52C43AA7158DFDC4DE589E82CD18BE3B0F62P0kDG" TargetMode="External"/><Relationship Id="rId32" Type="http://schemas.openxmlformats.org/officeDocument/2006/relationships/hyperlink" Target="consultantplus://offline/ref=FC4C2E72CB9D701713BACA46156BBCFC6933AB80F952C43AA7158DFDC4DE589E82CD18BE3B0F62P0k8G" TargetMode="External"/><Relationship Id="rId37" Type="http://schemas.openxmlformats.org/officeDocument/2006/relationships/hyperlink" Target="consultantplus://offline/ref=6CC4DF67642241FD9CBB477E97DD679A7286272B5F9F349412E84F3488F8DF0E958EQCkBG" TargetMode="External"/><Relationship Id="rId40" Type="http://schemas.openxmlformats.org/officeDocument/2006/relationships/hyperlink" Target="consultantplus://offline/ref=6CC4DF67642241FD9CBB477E97DD679A7A8E292F5C96699E1AB143368FF7801992C7C7C2D9F4ECABQ9k2G" TargetMode="External"/><Relationship Id="rId45" Type="http://schemas.openxmlformats.org/officeDocument/2006/relationships/hyperlink" Target="consultantplus://offline/ref=6CC4DF67642241FD9CBB477E97DD679A7A8F2E2F5791699E1AB143368FF7801992C7C7C2D9F4ECABQ9k2G" TargetMode="External"/><Relationship Id="rId5" Type="http://schemas.openxmlformats.org/officeDocument/2006/relationships/hyperlink" Target="consultantplus://offline/ref=FC4C2E72CB9D701713BACA46156BBCFC6834A985F852C43AA7158DFDC4DE589E82CD18BE3B0E60P0kCG" TargetMode="External"/><Relationship Id="rId15" Type="http://schemas.openxmlformats.org/officeDocument/2006/relationships/hyperlink" Target="consultantplus://offline/ref=FC4C2E72CB9D701713BACA46156BBCFC6C31AE85FE599930AF4C81FFC3D10789858414BF3B0F630APBkAG" TargetMode="External"/><Relationship Id="rId23" Type="http://schemas.openxmlformats.org/officeDocument/2006/relationships/hyperlink" Target="consultantplus://offline/ref=FC4C2E72CB9D701713BACA46156BBCFC6933AB80F952C43AA7158DFDC4DE589E82CD18BE3B0F62P0k8G" TargetMode="External"/><Relationship Id="rId28" Type="http://schemas.openxmlformats.org/officeDocument/2006/relationships/hyperlink" Target="consultantplus://offline/ref=FC4C2E72CB9D701713BACA46156BBCFC6A36A78DF952C43AA7158DFDC4DE589E82CD18BE3B0F62P0k9G" TargetMode="External"/><Relationship Id="rId36" Type="http://schemas.openxmlformats.org/officeDocument/2006/relationships/hyperlink" Target="consultantplus://offline/ref=6CC4DF67642241FD9CBB477E97DD679A72872D27569F349412E84F3488F8DF0E958ECBC3D9F4EDQAkCG" TargetMode="External"/><Relationship Id="rId49" Type="http://schemas.openxmlformats.org/officeDocument/2006/relationships/hyperlink" Target="consultantplus://offline/ref=6CC4DF67642241FD9CBB477E97DD679A7C872D2A5B9F349412E84F3488F8DF0E958ECBC3D9F4EDQAkFG" TargetMode="External"/><Relationship Id="rId10" Type="http://schemas.openxmlformats.org/officeDocument/2006/relationships/hyperlink" Target="consultantplus://offline/ref=FC4C2E72CB9D701713BACA46156BBCFC6C31AB81FE5A9930AF4C81FFC3PDk1G" TargetMode="External"/><Relationship Id="rId19" Type="http://schemas.openxmlformats.org/officeDocument/2006/relationships/hyperlink" Target="consultantplus://offline/ref=FC4C2E72CB9D701713BACA46156BBCFC6C32AE81F8589930AF4C81FFC3D10789858414BF3B0F630BPBk1G" TargetMode="External"/><Relationship Id="rId31" Type="http://schemas.openxmlformats.org/officeDocument/2006/relationships/hyperlink" Target="consultantplus://offline/ref=FC4C2E72CB9D701713BACA46156BBCFC6C31A885FD5B9930AF4C81FFC3D10789858414BF3B0F630APBk7G" TargetMode="External"/><Relationship Id="rId44" Type="http://schemas.openxmlformats.org/officeDocument/2006/relationships/hyperlink" Target="consultantplus://offline/ref=6CC4DF67642241FD9CBB477E97DD679A7F8C2A2A589F349412E84F3488F8DF0E958ECBC3D9F4EDQAk9G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FC4C2E72CB9D701713BACA46156BBCFC6C33AD83FE509930AF4C81FFC3D10789858414BF3B0F630BPBk4G" TargetMode="External"/><Relationship Id="rId9" Type="http://schemas.openxmlformats.org/officeDocument/2006/relationships/hyperlink" Target="consultantplus://offline/ref=FC4C2E72CB9D701713BACA46156BBCFC6C32A982FF5E9930AF4C81FFC3D10789858414BF3B0F6602PBk5G" TargetMode="External"/><Relationship Id="rId14" Type="http://schemas.openxmlformats.org/officeDocument/2006/relationships/hyperlink" Target="consultantplus://offline/ref=FC4C2E72CB9D701713BACA46156BBCFC6C31A683FC5F9930AF4C81FFC3D10789858414BF3B0F630APBk1G" TargetMode="External"/><Relationship Id="rId22" Type="http://schemas.openxmlformats.org/officeDocument/2006/relationships/hyperlink" Target="consultantplus://offline/ref=FC4C2E72CB9D701713BACA46156BBCFC6C31A885FD5B9930AF4C81FFC3D10789858414BF3B0F630APBk7G" TargetMode="External"/><Relationship Id="rId27" Type="http://schemas.openxmlformats.org/officeDocument/2006/relationships/hyperlink" Target="consultantplus://offline/ref=FC4C2E72CB9D701713BACA46156BBCFC6C31AA85F8589930AF4C81FFC3D10789858414BF3B0F630APBk7G" TargetMode="External"/><Relationship Id="rId30" Type="http://schemas.openxmlformats.org/officeDocument/2006/relationships/hyperlink" Target="consultantplus://offline/ref=FC4C2E72CB9D701713BACA46156BBCFC6C31AD8DFF5C9930AF4C81FFC3D10789858414BF3B0F630BPBk6G" TargetMode="External"/><Relationship Id="rId35" Type="http://schemas.openxmlformats.org/officeDocument/2006/relationships/hyperlink" Target="consultantplus://offline/ref=6CC4DF67642241FD9CBB477E97DD679A72872D27569F349412E84F3488F8DF0E958ECBC3D9F4EDQAkCG" TargetMode="External"/><Relationship Id="rId43" Type="http://schemas.openxmlformats.org/officeDocument/2006/relationships/hyperlink" Target="consultantplus://offline/ref=6CC4DF67642241FD9CBB4E6790DD679A7E8D272A5B91699E1AB143368FQFk7G" TargetMode="External"/><Relationship Id="rId48" Type="http://schemas.openxmlformats.org/officeDocument/2006/relationships/hyperlink" Target="consultantplus://offline/ref=6CC4DF67642241FD9CBB477E97DD679A7A8E27295D92699E1AB143368FF7801992C7C7C2D9F4ECABQ9k4G" TargetMode="External"/><Relationship Id="rId8" Type="http://schemas.openxmlformats.org/officeDocument/2006/relationships/hyperlink" Target="consultantplus://offline/ref=FC4C2E72CB9D701713BACA46156BBCFC6C33AD83FE509930AF4C81FFC3D10789858414BF3B0F630BPBk4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18554</Words>
  <Characters>105760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</cp:lastModifiedBy>
  <cp:revision>2</cp:revision>
  <dcterms:created xsi:type="dcterms:W3CDTF">2016-10-10T05:12:00Z</dcterms:created>
  <dcterms:modified xsi:type="dcterms:W3CDTF">2016-10-10T05:12:00Z</dcterms:modified>
</cp:coreProperties>
</file>