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4A" w:rsidRPr="007C5D58" w:rsidRDefault="003B7E4A" w:rsidP="003B7E4A">
      <w:pPr>
        <w:pStyle w:val="a3"/>
      </w:pPr>
      <w:r w:rsidRPr="007C5D58">
        <w:t xml:space="preserve">Анкета для </w:t>
      </w:r>
      <w:proofErr w:type="gramStart"/>
      <w:r w:rsidRPr="007C5D58">
        <w:t>родителей</w:t>
      </w:r>
      <w:proofErr w:type="gramEnd"/>
      <w:r w:rsidRPr="007C5D58">
        <w:t xml:space="preserve">  </w:t>
      </w:r>
      <w:r w:rsidRPr="007C5D58">
        <w:rPr>
          <w:b/>
        </w:rPr>
        <w:t>«Какой вы родитель?»</w:t>
      </w:r>
    </w:p>
    <w:p w:rsidR="003B7E4A" w:rsidRPr="003B7E4A" w:rsidRDefault="003B7E4A" w:rsidP="00CD1A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  <w:gridCol w:w="1980"/>
        <w:gridCol w:w="1363"/>
      </w:tblGrid>
      <w:tr w:rsidR="003B7E4A" w:rsidRPr="003B7E4A" w:rsidTr="00114448">
        <w:tc>
          <w:tcPr>
            <w:tcW w:w="4608" w:type="dxa"/>
          </w:tcPr>
          <w:p w:rsidR="003B7E4A" w:rsidRPr="003B7E4A" w:rsidRDefault="003B7E4A" w:rsidP="00114448">
            <w:pPr>
              <w:pStyle w:val="a3"/>
            </w:pPr>
            <w:r w:rsidRPr="003B7E4A">
              <w:t>Можете ли вы…</w:t>
            </w:r>
          </w:p>
        </w:tc>
        <w:tc>
          <w:tcPr>
            <w:tcW w:w="1620" w:type="dxa"/>
          </w:tcPr>
          <w:p w:rsidR="003B7E4A" w:rsidRPr="003B7E4A" w:rsidRDefault="003B7E4A" w:rsidP="00114448">
            <w:pPr>
              <w:pStyle w:val="a3"/>
            </w:pPr>
            <w:r w:rsidRPr="003B7E4A">
              <w:t>Могу и всегда так поступаю</w:t>
            </w:r>
          </w:p>
        </w:tc>
        <w:tc>
          <w:tcPr>
            <w:tcW w:w="1980" w:type="dxa"/>
          </w:tcPr>
          <w:p w:rsidR="003B7E4A" w:rsidRPr="003B7E4A" w:rsidRDefault="003B7E4A" w:rsidP="00114448">
            <w:pPr>
              <w:pStyle w:val="a3"/>
            </w:pPr>
            <w:r w:rsidRPr="003B7E4A">
              <w:t>Могу, но не всегда так поступаю</w:t>
            </w:r>
          </w:p>
        </w:tc>
        <w:tc>
          <w:tcPr>
            <w:tcW w:w="1363" w:type="dxa"/>
          </w:tcPr>
          <w:p w:rsidR="003B7E4A" w:rsidRPr="003B7E4A" w:rsidRDefault="003B7E4A" w:rsidP="00114448">
            <w:pPr>
              <w:pStyle w:val="a3"/>
            </w:pPr>
            <w:r w:rsidRPr="003B7E4A">
              <w:t>Не могу</w:t>
            </w:r>
          </w:p>
        </w:tc>
      </w:tr>
      <w:tr w:rsidR="003B7E4A" w:rsidRPr="003B7E4A" w:rsidTr="003B7E4A">
        <w:trPr>
          <w:trHeight w:val="1974"/>
        </w:trPr>
        <w:tc>
          <w:tcPr>
            <w:tcW w:w="4608" w:type="dxa"/>
          </w:tcPr>
          <w:p w:rsidR="003B7E4A" w:rsidRPr="003B7E4A" w:rsidRDefault="003B7E4A" w:rsidP="00114448">
            <w:pPr>
              <w:pStyle w:val="a3"/>
            </w:pPr>
            <w:r w:rsidRPr="003B7E4A">
              <w:t>1. В любой момент бросить все свои дела и заняться ребенком?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2. Посоветоваться с ребенком, не смотря на его возраст?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3. Признаться ребенку в ошибке, совершенной по отношению к нему?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4. Извиниться перед ребенком в случае своей неправоты?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5. Овладеть собой и сохранить самообладание, даже если поступок ребенка вывел Вас из себя?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6. Поставить себя на место ребенка?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7. Поверить хотя бы на минуту, что Вы – добрая фея?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8. Рассказать ребенку поучительный случай из детства, представляющий Вас в выгодном свете?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9. Всегда воздерживаться от употребления слов и выражений, которые могут ранить ребенка?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 xml:space="preserve">10. </w:t>
            </w:r>
            <w:proofErr w:type="gramStart"/>
            <w:r w:rsidRPr="003B7E4A">
              <w:t>Пообещать ребенку исполнить</w:t>
            </w:r>
            <w:proofErr w:type="gramEnd"/>
            <w:r w:rsidRPr="003B7E4A">
              <w:t xml:space="preserve"> его желание за хорошее поведение?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11. Выделить ребенку один день, когда он может делать то, что желает, вести себя так, как хочет, и ни во что в этот день не вмешиваться?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12. Не прореагировать, если Ваш ребенок ударил, грубо толкнул или просто незаслуженно обидел другого человека?</w:t>
            </w:r>
          </w:p>
          <w:p w:rsidR="003B7E4A" w:rsidRPr="003B7E4A" w:rsidRDefault="003B7E4A" w:rsidP="00114448">
            <w:pPr>
              <w:pStyle w:val="a3"/>
            </w:pPr>
            <w:r w:rsidRPr="003B7E4A">
              <w:t>13. Устоять против детских слез и просьб, если Вы уверены, что это каприз, мимолетная прихоть?</w:t>
            </w:r>
          </w:p>
          <w:p w:rsidR="003B7E4A" w:rsidRPr="003B7E4A" w:rsidRDefault="003B7E4A" w:rsidP="00114448">
            <w:pPr>
              <w:pStyle w:val="a3"/>
            </w:pPr>
            <w:r w:rsidRPr="003B7E4A">
              <w:lastRenderedPageBreak/>
              <w:t xml:space="preserve"> </w:t>
            </w:r>
          </w:p>
          <w:p w:rsidR="003B7E4A" w:rsidRPr="003B7E4A" w:rsidRDefault="003B7E4A" w:rsidP="00114448">
            <w:pPr>
              <w:pStyle w:val="a3"/>
              <w:rPr>
                <w:b/>
              </w:rPr>
            </w:pPr>
            <w:r w:rsidRPr="003B7E4A">
              <w:rPr>
                <w:b/>
              </w:rPr>
              <w:t xml:space="preserve">«Могу и всегда так поступаю» - 3 балла </w:t>
            </w:r>
          </w:p>
          <w:p w:rsidR="003B7E4A" w:rsidRPr="003B7E4A" w:rsidRDefault="003B7E4A" w:rsidP="00114448">
            <w:pPr>
              <w:pStyle w:val="a3"/>
              <w:rPr>
                <w:b/>
              </w:rPr>
            </w:pPr>
            <w:r w:rsidRPr="003B7E4A">
              <w:rPr>
                <w:b/>
              </w:rPr>
              <w:t>«Могу, но не всегда так поступаю» - 2 балла</w:t>
            </w:r>
          </w:p>
          <w:p w:rsidR="003B7E4A" w:rsidRPr="003B7E4A" w:rsidRDefault="003B7E4A" w:rsidP="00114448">
            <w:pPr>
              <w:pStyle w:val="a3"/>
              <w:rPr>
                <w:b/>
              </w:rPr>
            </w:pPr>
            <w:r w:rsidRPr="003B7E4A">
              <w:rPr>
                <w:b/>
              </w:rPr>
              <w:t>«Не могу» - 1 балл</w:t>
            </w: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  <w:p w:rsidR="003B7E4A" w:rsidRPr="003B7E4A" w:rsidRDefault="003B7E4A" w:rsidP="00114448">
            <w:pPr>
              <w:pStyle w:val="a3"/>
            </w:pPr>
          </w:p>
        </w:tc>
        <w:tc>
          <w:tcPr>
            <w:tcW w:w="1620" w:type="dxa"/>
          </w:tcPr>
          <w:p w:rsidR="003B7E4A" w:rsidRPr="003B7E4A" w:rsidRDefault="003B7E4A" w:rsidP="00114448">
            <w:pPr>
              <w:pStyle w:val="a3"/>
            </w:pPr>
          </w:p>
        </w:tc>
        <w:tc>
          <w:tcPr>
            <w:tcW w:w="1980" w:type="dxa"/>
          </w:tcPr>
          <w:p w:rsidR="003B7E4A" w:rsidRPr="003B7E4A" w:rsidRDefault="003B7E4A" w:rsidP="00114448">
            <w:pPr>
              <w:pStyle w:val="a3"/>
            </w:pPr>
          </w:p>
        </w:tc>
        <w:tc>
          <w:tcPr>
            <w:tcW w:w="1363" w:type="dxa"/>
          </w:tcPr>
          <w:p w:rsidR="003B7E4A" w:rsidRPr="003B7E4A" w:rsidRDefault="003B7E4A" w:rsidP="00114448">
            <w:pPr>
              <w:pStyle w:val="a3"/>
            </w:pPr>
          </w:p>
        </w:tc>
      </w:tr>
    </w:tbl>
    <w:p w:rsidR="003B7E4A" w:rsidRPr="003B7E4A" w:rsidRDefault="003B7E4A" w:rsidP="00CD1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AC1" w:rsidRPr="003B7E4A" w:rsidRDefault="00CD1AC1">
      <w:pPr>
        <w:rPr>
          <w:rFonts w:ascii="Times New Roman" w:hAnsi="Times New Roman" w:cs="Times New Roman"/>
          <w:sz w:val="24"/>
          <w:szCs w:val="24"/>
        </w:rPr>
      </w:pPr>
    </w:p>
    <w:sectPr w:rsidR="00CD1AC1" w:rsidRPr="003B7E4A" w:rsidSect="009D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708B"/>
    <w:multiLevelType w:val="hybridMultilevel"/>
    <w:tmpl w:val="CD0C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B98"/>
    <w:rsid w:val="003B7E4A"/>
    <w:rsid w:val="003F7B98"/>
    <w:rsid w:val="009D7C8B"/>
    <w:rsid w:val="00CD1AC1"/>
    <w:rsid w:val="00D25779"/>
    <w:rsid w:val="00D61E50"/>
    <w:rsid w:val="00E3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4</cp:revision>
  <dcterms:created xsi:type="dcterms:W3CDTF">2016-03-29T05:45:00Z</dcterms:created>
  <dcterms:modified xsi:type="dcterms:W3CDTF">2016-03-30T10:14:00Z</dcterms:modified>
</cp:coreProperties>
</file>